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B0" w:rsidRDefault="00013097" w:rsidP="004F7AB0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F7AB0">
        <w:rPr>
          <w:rFonts w:ascii="Bookman Old Style" w:hAnsi="Bookman Old Style"/>
          <w:b/>
          <w:bCs/>
          <w:sz w:val="36"/>
          <w:szCs w:val="36"/>
          <w:u w:val="single"/>
        </w:rPr>
        <w:t>BUSINESS ENVIRONMENT</w:t>
      </w:r>
    </w:p>
    <w:p w:rsidR="00013097" w:rsidRDefault="00013097" w:rsidP="00013097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F7AB0">
        <w:rPr>
          <w:rFonts w:ascii="Bookman Old Style" w:hAnsi="Bookman Old Style"/>
          <w:b/>
          <w:bCs/>
          <w:sz w:val="36"/>
          <w:szCs w:val="36"/>
          <w:u w:val="single"/>
        </w:rPr>
        <w:t xml:space="preserve"> ASSIGNMENT</w:t>
      </w:r>
    </w:p>
    <w:p w:rsidR="004F7AB0" w:rsidRPr="004F7AB0" w:rsidRDefault="00854473" w:rsidP="0001309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(Date of Submission: 27</w:t>
      </w:r>
      <w:r w:rsidR="004F7AB0" w:rsidRPr="004F7AB0">
        <w:rPr>
          <w:rFonts w:ascii="Bookman Old Style" w:hAnsi="Bookman Old Style"/>
          <w:b/>
          <w:bCs/>
          <w:sz w:val="28"/>
          <w:szCs w:val="28"/>
          <w:u w:val="single"/>
          <w:vertAlign w:val="superscript"/>
        </w:rPr>
        <w:t>th</w:t>
      </w:r>
      <w:r w:rsidR="004F7AB0" w:rsidRPr="004F7AB0">
        <w:rPr>
          <w:rFonts w:ascii="Bookman Old Style" w:hAnsi="Bookman Old Style"/>
          <w:b/>
          <w:bCs/>
          <w:sz w:val="28"/>
          <w:szCs w:val="28"/>
          <w:u w:val="single"/>
        </w:rPr>
        <w:t xml:space="preserve"> March,2020)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 xml:space="preserve">Examine the main feature of Industrial policy, 1991. Point out the silent feature of the New Industrial </w:t>
      </w:r>
      <w:r w:rsidR="004F7AB0" w:rsidRPr="004F7AB0">
        <w:rPr>
          <w:rFonts w:ascii="Bookman Old Style" w:hAnsi="Bookman Old Style"/>
          <w:sz w:val="24"/>
          <w:szCs w:val="24"/>
        </w:rPr>
        <w:t>Licensing</w:t>
      </w:r>
      <w:r w:rsidRPr="004F7AB0">
        <w:rPr>
          <w:rFonts w:ascii="Bookman Old Style" w:hAnsi="Bookman Old Style"/>
          <w:sz w:val="24"/>
          <w:szCs w:val="24"/>
        </w:rPr>
        <w:t xml:space="preserve"> policy, 1991.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Difference between MRTP Act and Competition act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What do you understand by LPG and define its main features.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Do you think present economic environment is favourable to business? Discuss and give suggestions.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Discuss the policy of government of Indian on FDI.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Write Difference between:</w:t>
      </w:r>
    </w:p>
    <w:p w:rsidR="00DE5E05" w:rsidRPr="004F7AB0" w:rsidRDefault="00DE5E05" w:rsidP="004F7AB0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Socialism and Capitalism</w:t>
      </w:r>
    </w:p>
    <w:p w:rsidR="00DE5E05" w:rsidRPr="004F7AB0" w:rsidRDefault="00DE5E05" w:rsidP="004F7AB0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Public Sector and Private Sector</w:t>
      </w:r>
    </w:p>
    <w:p w:rsidR="00DE5E05" w:rsidRPr="004F7AB0" w:rsidRDefault="00DE5E05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Discuss the silent features of Industrial Policy Resolution (IPR)</w:t>
      </w:r>
      <w:r w:rsidR="004F7AB0" w:rsidRPr="004F7AB0">
        <w:rPr>
          <w:rFonts w:ascii="Bookman Old Style" w:hAnsi="Bookman Old Style"/>
          <w:sz w:val="24"/>
          <w:szCs w:val="24"/>
        </w:rPr>
        <w:t xml:space="preserve"> 1948.</w:t>
      </w:r>
    </w:p>
    <w:p w:rsidR="004F7AB0" w:rsidRDefault="004F7AB0" w:rsidP="004F7AB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F7AB0">
        <w:rPr>
          <w:rFonts w:ascii="Bookman Old Style" w:hAnsi="Bookman Old Style"/>
          <w:sz w:val="24"/>
          <w:szCs w:val="24"/>
        </w:rPr>
        <w:t>Examine the obstacles to Globalization in India. Also explain the factors favouring Globalization in our country.</w:t>
      </w:r>
    </w:p>
    <w:p w:rsidR="004F7AB0" w:rsidRPr="004F7AB0" w:rsidRDefault="004F7AB0" w:rsidP="004F7AB0">
      <w:pPr>
        <w:pStyle w:val="ListParagraph"/>
        <w:spacing w:line="360" w:lineRule="auto"/>
        <w:ind w:left="360"/>
        <w:rPr>
          <w:rFonts w:ascii="Bookman Old Style" w:hAnsi="Bookman Old Style"/>
          <w:sz w:val="24"/>
          <w:szCs w:val="24"/>
        </w:rPr>
      </w:pPr>
    </w:p>
    <w:p w:rsidR="004F7AB0" w:rsidRDefault="004F7AB0" w:rsidP="00DE5E05">
      <w:pPr>
        <w:rPr>
          <w:rFonts w:ascii="Bookman Old Style" w:hAnsi="Bookman Old Style"/>
          <w:sz w:val="28"/>
          <w:szCs w:val="28"/>
        </w:rPr>
      </w:pPr>
    </w:p>
    <w:p w:rsidR="004F7AB0" w:rsidRDefault="004F7AB0" w:rsidP="00DE5E05">
      <w:pPr>
        <w:rPr>
          <w:rFonts w:ascii="Bookman Old Style" w:hAnsi="Bookman Old Style"/>
          <w:sz w:val="28"/>
          <w:szCs w:val="28"/>
        </w:rPr>
      </w:pPr>
    </w:p>
    <w:p w:rsidR="004F7AB0" w:rsidRPr="00DE5E05" w:rsidRDefault="004F7AB0" w:rsidP="00DE5E05">
      <w:pPr>
        <w:rPr>
          <w:rFonts w:ascii="Bookman Old Style" w:hAnsi="Bookman Old Style"/>
          <w:sz w:val="28"/>
          <w:szCs w:val="28"/>
        </w:rPr>
      </w:pPr>
    </w:p>
    <w:sectPr w:rsidR="004F7AB0" w:rsidRPr="00DE5E05" w:rsidSect="004F7AB0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467"/>
    <w:multiLevelType w:val="hybridMultilevel"/>
    <w:tmpl w:val="81D2FE42"/>
    <w:lvl w:ilvl="0" w:tplc="357098BE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E6CF4"/>
    <w:multiLevelType w:val="hybridMultilevel"/>
    <w:tmpl w:val="3BB4CA62"/>
    <w:lvl w:ilvl="0" w:tplc="CFCA24C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680B"/>
    <w:multiLevelType w:val="hybridMultilevel"/>
    <w:tmpl w:val="513E3CC2"/>
    <w:lvl w:ilvl="0" w:tplc="CFCA24C0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1171B"/>
    <w:multiLevelType w:val="hybridMultilevel"/>
    <w:tmpl w:val="7E9CA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C2C0E"/>
    <w:multiLevelType w:val="hybridMultilevel"/>
    <w:tmpl w:val="8CAAE49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13097"/>
    <w:rsid w:val="00013097"/>
    <w:rsid w:val="00266642"/>
    <w:rsid w:val="00361082"/>
    <w:rsid w:val="004F7AB0"/>
    <w:rsid w:val="00854473"/>
    <w:rsid w:val="00D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2020-03-23T09:36:00Z</dcterms:created>
  <dcterms:modified xsi:type="dcterms:W3CDTF">2020-03-23T09:36:00Z</dcterms:modified>
</cp:coreProperties>
</file>